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292cb1c8b234d15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单桩竖向抗压测试报告曲线图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HDWHLYZ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2021-04-09 11:30:08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仪器型号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40030740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仪器厂家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使用人员</w:t>
            </w:r>
          </w:p>
        </w:tc>
        <w:tc>
          <w:tcPr>
            <w:vAlign w:val="center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使用单位</w:t>
            </w:r>
          </w:p>
        </w:tc>
        <w:tc>
          <w:tcPr>
            <w:vAlign w:val="center"/>
            <w:gridSpan w:val="2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试验规范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建筑基桩检测技术规范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实验设备换算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位移传感器编号</w:t>
            </w:r>
          </w:p>
        </w:tc>
        <w:tc>
          <w:tcPr>
            <w:vAlign w:val="center"/>
            <w:gridSpan w:val="5"/>
          </w:tcPr>
          <w:p>
            <w:pPr>
              <w:rPr>
                <w:rFonts/>
                <w:sz w:val="16"/>
                <w:szCs w:val="16"/>
              </w:rPr>
              <w:jc w:val="center"/>
            </w:pPr>
          </w:p>
        </w:tc>
        <w:trPr>
          <w:trHeight w:hRule="exact" w:val="400.000011920929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  <w:gridCol w:w="536.66666666666663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载荷(kN)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840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1120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1680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1960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2240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2520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2800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3080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3360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2800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2240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1680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1120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本次沉降(mm)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1.29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0.93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4.90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3.48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5.22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6.22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4.15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5.65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5.92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35.12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-4.73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-3.11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-1.52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-2.60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-3.90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-2.34</w:t>
                  </w:r>
                </w:p>
              </w:tc>
              <w:trPr>
                <w:trHeight w:hRule="exact" w:val="640.000019073486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累计沉降(mm)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1.29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2.22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4.42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9.32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12.80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18.02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24.24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28.39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34.04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39.96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75.08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70.35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67.24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65.72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63.12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59.22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56.88</w:t>
                  </w:r>
                </w:p>
              </w:tc>
              <w:trPr>
                <w:trHeight w:hRule="exact" w:val="640.000019073486"/>
              </w:trPr>
            </w:tr>
          </w:tbl>
          <w:p>
            <w:pPr/>
          </w:p>
        </w:tc>
        <w:trPr>
          <w:trHeight w:hRule="exact" w:val="1920.00013351441"/>
        </w:trPr>
      </w:tr>
      <w:tr>
        <w:tc>
          <w:tcPr>
            <w:vAlign w:val="center"/>
            <w:gridSpan w:val="6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4830"/>
              <w:gridCol w:w="4830"/>
            </w:tblGrid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253cd212927a42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2caceb001f62474f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4890.00010758638"/>
              </w:trPr>
            </w:tr>
            <w:tr>
              <w:tc>
                <w:tcPr>
                  <w:vAlign w:val="center"/>
                </w:tcPr>
                <w:p>
                  <w:pPr>
                    <w:rPr>
                      <w:rFonts/>
                      <w:sz w:val="16"/>
                      <w:szCs w:val="16"/>
                    </w:rPr>
                    <w:ind w:firstLine="17.0999996177852"/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3019425" cy="3086100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70414e7cd6cd467a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19425" cy="3086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c>
                <w:tcPr>
                  <w:vAlign w:val="center"/>
                </w:tcPr>
                <w:p>
                  <w:pPr/>
                </w:p>
              </w:tc>
              <w:trPr>
                <w:trHeight w:hRule="exact" w:val="4890.00010758638"/>
              </w:trPr>
            </w:tr>
          </w:tbl>
          <w:p>
            <w:pPr/>
          </w:p>
        </w:tc>
        <w:trPr>
          <w:trHeight w:hRule="exact" w:val="9780.00021517277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单桩竖向抗压测试报告汇总表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工程名称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HDWHLYZ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试验日期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2021-04-09 11:30:08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试验桩号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序号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历时(min)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沉降(mm)</w:t>
            </w:r>
          </w:p>
        </w:tc>
        <w:trPr>
          <w:trHeight w:hRule="exact" w:val="400.000011920929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1.29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12.80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24.24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28.39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34.04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39.96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75.08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-4.73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70.35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67.24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65.72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63.12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59.22</w:t>
            </w:r>
          </w:p>
        </w:tc>
        <w:trPr>
          <w:trHeight w:hRule="exact" w:val="400.000011920929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56.88</w:t>
            </w:r>
          </w:p>
        </w:tc>
        <w:trPr>
          <w:trHeight w:hRule="exact" w:val="400.000011920929"/>
        </w:trPr>
      </w:tr>
      <w:tr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最大沉降：75.08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最大回弹：18.20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回弹率：24.24%</w:t>
            </w:r>
          </w:p>
        </w:tc>
        <w:trPr>
          <w:trHeight w:hRule="exact" w:val="400.000011920929"/>
        </w:trPr>
      </w:tr>
    </w:tbl>
    <w:p>
      <w:pPr/>
    </w:p>
    <w:p>
      <w:r>
        <w:br w:type="page"/>
      </w:r>
    </w:p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单桩竖向抗压测试报告明细表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HDWHLYZ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2021-04-09 11:30:08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11:30:14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11:32:12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11:39:46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11:50:37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12:06:16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12:21:25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12:36:28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13:06:48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13:36:52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13:37:33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13:43:23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13:56:55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14:12:00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14:27:32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14:42:36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15:12:39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15:46:04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15:47:02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15:52:53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16:03:15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16:18:18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16:33:22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16:48:42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17:18:46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17:49:18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17:49:52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8.99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17:56:58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18:07:26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18:22:48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18:37:51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18:53:44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单桩竖向抗压测试报告明细表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HDWHLYZ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2021-04-09 11:30:08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19:24:02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19:54:33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19:58:05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20:03:52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20:14:26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20:30:51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20:46:49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21:01:53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21:32:17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12.80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22:02:51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22:05:06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22:10:34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22:21:03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22:36:33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22:52:14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23:07:39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38.77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23:38:11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00:08:50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00:39:18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00:41:01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00:47:12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0.71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00:57:47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01:13:36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01:29:00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01:44:24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02:14:49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6.21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02:44:52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44.23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24.24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03:15:15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26.70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03:16:49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03:22:18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03:33:21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单桩竖向抗压测试报告明细表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HDWHLYZ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2021-04-09 11:30:08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03:49:27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04:05:26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28.27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04:20:47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04:50:50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2504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05:22:35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05:23:45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32.49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05:29:19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05:39:56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0.59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33.95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05:55:21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06:10:46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34.23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06:26:17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06:56:56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34.04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07:27:21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37.24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37.81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37.52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08:43:44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37.32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37.93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37.62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08:50:18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37.84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38.24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09:00:43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09:17:35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09:33:11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61.41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5.89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09:48:36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10:18:39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40.07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10:48:42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40.09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5.92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39.96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10:51:52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15.84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55.80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10:53:14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58.31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58.91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2.81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58.61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10:59:51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11:16:45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62.87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23.04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11:17:35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68.94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68.18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13:36:56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71.58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71.18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14:06:36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3354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74.55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75.08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14:08:47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73.29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72.53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-2.17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72.91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14:10:16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72.85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71.82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72.34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14:25:22</w:t>
            </w:r>
          </w:p>
        </w:tc>
        <w:trPr>
          <w:trHeight w:hRule="exact" w:val="401.600011968613"/>
        </w:trPr>
      </w:tr>
    </w:tbl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</w:sectPr>
    <w:p>
      <w:pPr>
        <w:jc w:val="center"/>
      </w:pPr>
      <w:r>
        <w:rPr>
          <w:rFonts w:ascii="宋体" w:hAnsi="宋体" w:cs="宋体"/>
          <w:sz w:val="24"/>
          <w:szCs w:val="24"/>
          <w:b/>
        </w:rPr>
        <w:t>单桩竖向抗压测试报告明细表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c>
          <w:tcPr>
            <w:vAlign w:val="center"/>
            <w:vMerge w:val="restart"/>
            <w:gridSpan w:val="10"/>
          </w:tcPr>
          <w:tbl>
            <w:tblPr>
              <w:tblCellMar>
                <w:right w:w="0" w:type="dxa"/>
                <w:left w:w="0" w:type="dxa"/>
                <w:bottom w:w="0" w:type="dxa"/>
                <w:top w:w="0" w:type="dxa"/>
              </w:tblCellMar>
              <w:tblStyle w:val="TableGrid"/>
              <w:tblW w:w="9660" w:type="dxa"/>
              <w:tblLayout w:type="fixed"/>
              <w:tblLook w:val="04A0"/>
              <w:tblBorders>
                <w:insideH w:val="single" w:sz="4" w:space="0" w:color="000000"/>
                <w:insideV w:val="single" w:sz="4" w:space="0" w:color="000000"/>
              </w:tblBorders>
            </w:tblPr>
            <w:tblGrid>
              <w:gridCol w:w="1610"/>
              <w:gridCol w:w="1610"/>
              <w:gridCol w:w="1610"/>
              <w:gridCol w:w="1610"/>
              <w:gridCol w:w="1610"/>
              <w:gridCol w:w="1610"/>
            </w:tblGrid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工程名称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HDWHLYZ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试验日期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2021-04-09 11:30:08</w:t>
                  </w:r>
                </w:p>
              </w:tc>
              <w:trPr>
                <w:trHeight w:hRule="exact" w:val="401.600011968613"/>
              </w:trPr>
            </w:tr>
            <w:tr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试验桩号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</w:t>
                  </w:r>
                </w:p>
              </w:tc>
              <w:tc>
                <w:tcPr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宋体" w:hAnsi="宋体" w:cs="宋体"/>
                      <w:sz w:val="16"/>
                      <w:szCs w:val="16"/>
                    </w:rPr>
                    <w:t>1</w:t>
                  </w:r>
                </w:p>
              </w:tc>
              <w:trPr>
                <w:trHeight w:hRule="exact" w:val="401.600011968613"/>
              </w:trPr>
            </w:tr>
          </w:tbl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/>
            <w:gridSpan w:val="10"/>
          </w:tcPr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控载(kN)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间隔(min)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载荷(kN)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油压(MPa)</w:t>
            </w:r>
          </w:p>
        </w:tc>
        <w:tc>
          <w:tcPr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沉降明细(mm)</w:t>
            </w:r>
          </w:p>
        </w:tc>
        <w:tc>
          <w:tcPr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平均沉降(mm)</w:t>
            </w:r>
          </w:p>
        </w:tc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采样时间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  <w:vMerge/>
          </w:tcPr>
          <w:p>
            <w:pPr/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表2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本次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本级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累计</w:t>
            </w:r>
          </w:p>
        </w:tc>
        <w:tc>
          <w:tcPr>
            <w:vAlign w:val="center"/>
            <w:vMerge/>
          </w:tcPr>
          <w:p>
            <w:pPr/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71.66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71.11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-3.70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71.38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14:40:26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2733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54.67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-4.73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70.35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15:10:29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-0.61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69.74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15:10:35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68.69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68.56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-1.73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68.62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15:25:38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67.85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15:40:42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2240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42.03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67.25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67.24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16:10:45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31.80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66.57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16:10:46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66.10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-0.42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66.04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16:25:49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65.93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16:40:52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1680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31.68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65.79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65.66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-1.52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65.72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17:10:56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21.72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63.51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64.13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-1.90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63.82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17:10:57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63.46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-2.43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63.29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17:26:00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63.08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17:41:04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1120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1083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21.65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62.94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63.12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18:11:07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480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60.86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61.37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61.12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18:11:08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59.96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60.53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60.24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18:26:11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9.50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58.99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59.97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-0.76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59.48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18:41:14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474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9.47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58.78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59.67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-3.90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59.22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19:11:18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56.49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57.83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19:11:19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19:26:22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-2.32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56.90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19:41:26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57.64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20:11:30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20:41:33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21:11:37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56.12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57.62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-2.35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21:41:40</w:t>
            </w:r>
          </w:p>
        </w:tc>
        <w:trPr>
          <w:trHeight w:hRule="exact" w:val="401.600011968613"/>
        </w:trPr>
      </w:tr>
      <w:tr>
        <w:tc>
          <w:tcPr>
            <w:vAlign w:val="center"/>
            <w:vMerge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66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1.33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56.13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57.63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0.01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-2.34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56.88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22:11:44</w:t>
            </w:r>
          </w:p>
        </w:tc>
        <w:trPr>
          <w:trHeight w:hRule="exact" w:val="401.600011968613"/>
        </w:trPr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ca9cfb517d9424e" /><Relationship Type="http://schemas.openxmlformats.org/officeDocument/2006/relationships/numbering" Target="/word/numbering.xml" Id="Rd46834d0def9470d" /><Relationship Type="http://schemas.openxmlformats.org/officeDocument/2006/relationships/settings" Target="/word/settings.xml" Id="Rbd23cd44ea364a22" /><Relationship Type="http://schemas.openxmlformats.org/officeDocument/2006/relationships/image" Target="/word/media/6ac82ada-18da-45e2-b9f8-57373a0d2f63.jpg" Id="R253cd212927a4213" /><Relationship Type="http://schemas.openxmlformats.org/officeDocument/2006/relationships/image" Target="/word/media/eb29c2e8-6db1-4d38-a606-ef290a8f5509.jpg" Id="R2caceb001f62474f" /><Relationship Type="http://schemas.openxmlformats.org/officeDocument/2006/relationships/image" Target="/word/media/49e1eb61-eeb2-4192-bf65-0338e2f37474.jpg" Id="R70414e7cd6cd467a" /></Relationships>
</file>